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7D3C" w14:textId="5126612C" w:rsidR="00713A95" w:rsidRPr="005E7C7F" w:rsidRDefault="00042527" w:rsidP="1265CABD">
      <w:pPr>
        <w:jc w:val="center"/>
        <w:rPr>
          <w:rFonts w:ascii="Arial" w:hAnsi="Arial" w:cs="Arial"/>
          <w:b/>
          <w:bCs/>
          <w:sz w:val="32"/>
          <w:szCs w:val="32"/>
          <w:u w:val="single"/>
        </w:rPr>
      </w:pPr>
      <w:r w:rsidRPr="1265CABD">
        <w:rPr>
          <w:rFonts w:ascii="Arial" w:hAnsi="Arial" w:cs="Arial"/>
          <w:b/>
          <w:bCs/>
          <w:sz w:val="32"/>
          <w:szCs w:val="32"/>
          <w:u w:val="single"/>
        </w:rPr>
        <w:t xml:space="preserve">   </w:t>
      </w:r>
      <w:r w:rsidR="00713A95" w:rsidRPr="1265CABD">
        <w:rPr>
          <w:rFonts w:ascii="Arial" w:hAnsi="Arial" w:cs="Arial"/>
          <w:b/>
          <w:bCs/>
          <w:sz w:val="32"/>
          <w:szCs w:val="32"/>
          <w:u w:val="single"/>
        </w:rPr>
        <w:t>Environmental Policy</w:t>
      </w:r>
    </w:p>
    <w:p w14:paraId="7E2C61CD" w14:textId="77777777" w:rsidR="00713A95" w:rsidRDefault="00713A95" w:rsidP="00DD5A1E">
      <w:pPr>
        <w:jc w:val="both"/>
        <w:rPr>
          <w:rFonts w:ascii="Arial" w:hAnsi="Arial" w:cs="Arial"/>
          <w:sz w:val="22"/>
          <w:szCs w:val="22"/>
        </w:rPr>
      </w:pPr>
    </w:p>
    <w:p w14:paraId="02740F9C" w14:textId="16D82C68" w:rsidR="00DD5A1E" w:rsidRDefault="00DD5A1E" w:rsidP="00DD5A1E">
      <w:pPr>
        <w:jc w:val="both"/>
        <w:rPr>
          <w:rFonts w:ascii="Arial" w:hAnsi="Arial" w:cs="Arial"/>
          <w:sz w:val="22"/>
          <w:szCs w:val="22"/>
        </w:rPr>
      </w:pPr>
      <w:r>
        <w:rPr>
          <w:rFonts w:ascii="Arial" w:hAnsi="Arial" w:cs="Arial"/>
          <w:sz w:val="22"/>
          <w:szCs w:val="22"/>
        </w:rPr>
        <w:t xml:space="preserve">A copy of this policy, amongst other things, </w:t>
      </w:r>
      <w:r w:rsidR="0026611B">
        <w:rPr>
          <w:rFonts w:ascii="Arial" w:hAnsi="Arial" w:cs="Arial"/>
          <w:sz w:val="22"/>
          <w:szCs w:val="22"/>
        </w:rPr>
        <w:t xml:space="preserve">will be </w:t>
      </w:r>
      <w:r>
        <w:rPr>
          <w:rFonts w:ascii="Arial" w:hAnsi="Arial" w:cs="Arial"/>
          <w:sz w:val="22"/>
          <w:szCs w:val="22"/>
        </w:rPr>
        <w:t>communicated to new employees during the induction process</w:t>
      </w:r>
      <w:r w:rsidR="0026611B">
        <w:rPr>
          <w:rFonts w:ascii="Arial" w:hAnsi="Arial" w:cs="Arial"/>
          <w:sz w:val="22"/>
          <w:szCs w:val="22"/>
        </w:rPr>
        <w:t xml:space="preserve">, which </w:t>
      </w:r>
      <w:r>
        <w:rPr>
          <w:rFonts w:ascii="Arial" w:hAnsi="Arial" w:cs="Arial"/>
          <w:sz w:val="22"/>
          <w:szCs w:val="22"/>
        </w:rPr>
        <w:t xml:space="preserve">is supported by training and retraining regarding environmental control measures. </w:t>
      </w:r>
    </w:p>
    <w:p w14:paraId="1C33B2B1" w14:textId="77777777" w:rsidR="00DD5A1E" w:rsidRDefault="00DD5A1E" w:rsidP="00DD5A1E">
      <w:pPr>
        <w:jc w:val="both"/>
        <w:rPr>
          <w:rFonts w:ascii="Arial" w:hAnsi="Arial" w:cs="Arial"/>
          <w:sz w:val="22"/>
          <w:szCs w:val="22"/>
        </w:rPr>
      </w:pPr>
    </w:p>
    <w:p w14:paraId="3F2E4BD8" w14:textId="74044B71" w:rsidR="00DD5A1E" w:rsidRDefault="00DD5A1E" w:rsidP="00DD5A1E">
      <w:pPr>
        <w:jc w:val="both"/>
        <w:rPr>
          <w:rFonts w:ascii="Arial" w:hAnsi="Arial" w:cs="Arial"/>
          <w:sz w:val="22"/>
          <w:szCs w:val="22"/>
        </w:rPr>
      </w:pPr>
      <w:r>
        <w:rPr>
          <w:rFonts w:ascii="Arial" w:hAnsi="Arial" w:cs="Arial"/>
          <w:sz w:val="22"/>
          <w:szCs w:val="22"/>
        </w:rPr>
        <w:t xml:space="preserve">Comprehensive work procedures and our open-door policy is designed to promote teamwork, and encourages suggestions for improvement, and promotes the active involvement of everyone to achieve our goals and maintain compliance with applicable environmental legislation.  </w:t>
      </w:r>
    </w:p>
    <w:p w14:paraId="6E2068EB" w14:textId="77777777" w:rsidR="00DD5A1E" w:rsidRDefault="00DD5A1E" w:rsidP="00DD5A1E">
      <w:pPr>
        <w:jc w:val="both"/>
        <w:rPr>
          <w:rFonts w:ascii="Arial" w:hAnsi="Arial" w:cs="Arial"/>
          <w:sz w:val="22"/>
          <w:szCs w:val="22"/>
        </w:rPr>
      </w:pPr>
    </w:p>
    <w:p w14:paraId="6C65FC33" w14:textId="36468F19" w:rsidR="00DD5A1E" w:rsidRDefault="004C105A" w:rsidP="00DD5A1E">
      <w:pPr>
        <w:jc w:val="both"/>
        <w:rPr>
          <w:rFonts w:ascii="Arial" w:hAnsi="Arial" w:cs="Arial"/>
          <w:sz w:val="22"/>
          <w:szCs w:val="22"/>
        </w:rPr>
      </w:pPr>
      <w:r>
        <w:rPr>
          <w:rFonts w:ascii="Arial" w:hAnsi="Arial" w:cs="Arial"/>
          <w:sz w:val="22"/>
          <w:szCs w:val="22"/>
        </w:rPr>
        <w:t>MTC Northwest and MTC Truck &amp; Van Ltd</w:t>
      </w:r>
      <w:r w:rsidR="00DD5A1E">
        <w:rPr>
          <w:rFonts w:ascii="Arial" w:hAnsi="Arial" w:cs="Arial"/>
          <w:sz w:val="22"/>
          <w:szCs w:val="22"/>
        </w:rPr>
        <w:t xml:space="preserve"> remain fully committed to maintaining our ISO9001:2015 certification</w:t>
      </w:r>
      <w:r w:rsidR="00853328">
        <w:rPr>
          <w:rFonts w:ascii="Arial" w:hAnsi="Arial" w:cs="Arial"/>
          <w:sz w:val="22"/>
          <w:szCs w:val="22"/>
        </w:rPr>
        <w:t xml:space="preserve"> as well as our, more recently obtained, ISO14001:2015 certification (the international environmental management system standard)</w:t>
      </w:r>
    </w:p>
    <w:p w14:paraId="1F89220C" w14:textId="77777777" w:rsidR="00DD5A1E" w:rsidRDefault="00DD5A1E" w:rsidP="00DD5A1E">
      <w:pPr>
        <w:jc w:val="both"/>
        <w:rPr>
          <w:rFonts w:ascii="Arial" w:hAnsi="Arial" w:cs="Arial"/>
          <w:sz w:val="22"/>
          <w:szCs w:val="22"/>
        </w:rPr>
      </w:pPr>
    </w:p>
    <w:p w14:paraId="6AEBE107" w14:textId="4CCEF91F" w:rsidR="00DD5A1E" w:rsidRDefault="00DD5A1E" w:rsidP="00DD5A1E">
      <w:pPr>
        <w:jc w:val="both"/>
        <w:rPr>
          <w:rFonts w:ascii="Arial" w:hAnsi="Arial" w:cs="Arial"/>
          <w:sz w:val="22"/>
          <w:szCs w:val="22"/>
        </w:rPr>
      </w:pPr>
      <w:r>
        <w:rPr>
          <w:rFonts w:ascii="Arial" w:hAnsi="Arial" w:cs="Arial"/>
          <w:sz w:val="22"/>
          <w:szCs w:val="22"/>
        </w:rPr>
        <w:t xml:space="preserve">We will continue to continually improve our Integrated Management System taking into consideration the impact of change (positive or negative) on the environment. </w:t>
      </w:r>
    </w:p>
    <w:p w14:paraId="7624ABFF" w14:textId="77777777" w:rsidR="00DD5A1E" w:rsidRDefault="00DD5A1E" w:rsidP="00DD5A1E">
      <w:pPr>
        <w:jc w:val="both"/>
        <w:rPr>
          <w:rFonts w:ascii="Arial" w:hAnsi="Arial" w:cs="Arial"/>
          <w:sz w:val="22"/>
          <w:szCs w:val="22"/>
        </w:rPr>
      </w:pPr>
    </w:p>
    <w:p w14:paraId="77E7498C" w14:textId="3E52D793" w:rsidR="00DD5A1E" w:rsidRDefault="00DD5A1E" w:rsidP="00DD5A1E">
      <w:pPr>
        <w:jc w:val="both"/>
        <w:rPr>
          <w:rFonts w:ascii="Arial" w:hAnsi="Arial" w:cs="Arial"/>
          <w:sz w:val="22"/>
          <w:szCs w:val="22"/>
        </w:rPr>
      </w:pPr>
      <w:r>
        <w:rPr>
          <w:rFonts w:ascii="Arial" w:hAnsi="Arial" w:cs="Arial"/>
          <w:sz w:val="22"/>
          <w:szCs w:val="22"/>
        </w:rPr>
        <w:t xml:space="preserve">It is our legal duty and the duty of our employees and suppliers to ensure we are enabled to meet our environmental legal and regulatory responsibilities. We will continue to write into procedures the control measures needed to ensure we protect against environmental pollution of any </w:t>
      </w:r>
      <w:r w:rsidR="007A5C3B">
        <w:rPr>
          <w:rFonts w:ascii="Arial" w:hAnsi="Arial" w:cs="Arial"/>
          <w:sz w:val="22"/>
          <w:szCs w:val="22"/>
        </w:rPr>
        <w:t>kind and</w:t>
      </w:r>
      <w:r>
        <w:rPr>
          <w:rFonts w:ascii="Arial" w:hAnsi="Arial" w:cs="Arial"/>
          <w:sz w:val="22"/>
          <w:szCs w:val="22"/>
        </w:rPr>
        <w:t xml:space="preserve"> will do all we </w:t>
      </w:r>
      <w:r w:rsidR="007A5C3B">
        <w:rPr>
          <w:rFonts w:ascii="Arial" w:hAnsi="Arial" w:cs="Arial"/>
          <w:sz w:val="22"/>
          <w:szCs w:val="22"/>
        </w:rPr>
        <w:t xml:space="preserve">can </w:t>
      </w:r>
      <w:r>
        <w:rPr>
          <w:rFonts w:ascii="Arial" w:hAnsi="Arial" w:cs="Arial"/>
          <w:sz w:val="22"/>
          <w:szCs w:val="22"/>
        </w:rPr>
        <w:t>reasonably</w:t>
      </w:r>
      <w:r w:rsidR="007A5C3B">
        <w:rPr>
          <w:rFonts w:ascii="Arial" w:hAnsi="Arial" w:cs="Arial"/>
          <w:sz w:val="22"/>
          <w:szCs w:val="22"/>
        </w:rPr>
        <w:t xml:space="preserve"> </w:t>
      </w:r>
      <w:r>
        <w:rPr>
          <w:rFonts w:ascii="Arial" w:hAnsi="Arial" w:cs="Arial"/>
          <w:sz w:val="22"/>
          <w:szCs w:val="22"/>
        </w:rPr>
        <w:t>do to mitigat</w:t>
      </w:r>
      <w:r w:rsidR="007A5C3B">
        <w:rPr>
          <w:rFonts w:ascii="Arial" w:hAnsi="Arial" w:cs="Arial"/>
          <w:sz w:val="22"/>
          <w:szCs w:val="22"/>
        </w:rPr>
        <w:t xml:space="preserve">e </w:t>
      </w:r>
      <w:r>
        <w:rPr>
          <w:rFonts w:ascii="Arial" w:hAnsi="Arial" w:cs="Arial"/>
          <w:sz w:val="22"/>
          <w:szCs w:val="22"/>
        </w:rPr>
        <w:t>the risk of any breach</w:t>
      </w:r>
      <w:r w:rsidR="007A5C3B">
        <w:rPr>
          <w:rFonts w:ascii="Arial" w:hAnsi="Arial" w:cs="Arial"/>
          <w:sz w:val="22"/>
          <w:szCs w:val="22"/>
        </w:rPr>
        <w:t xml:space="preserve"> in this regard.</w:t>
      </w:r>
      <w:r>
        <w:rPr>
          <w:rFonts w:ascii="Arial" w:hAnsi="Arial" w:cs="Arial"/>
          <w:sz w:val="22"/>
          <w:szCs w:val="22"/>
        </w:rPr>
        <w:t xml:space="preserve"> </w:t>
      </w:r>
    </w:p>
    <w:p w14:paraId="7EFD800F" w14:textId="77777777" w:rsidR="00DD5A1E" w:rsidRDefault="00DD5A1E" w:rsidP="00DD5A1E">
      <w:pPr>
        <w:jc w:val="both"/>
        <w:rPr>
          <w:rFonts w:ascii="Arial" w:hAnsi="Arial" w:cs="Arial"/>
          <w:sz w:val="22"/>
          <w:szCs w:val="22"/>
        </w:rPr>
      </w:pPr>
    </w:p>
    <w:p w14:paraId="5E26B78F" w14:textId="130C1433" w:rsidR="00DD5A1E" w:rsidRDefault="00DD5A1E" w:rsidP="00DD5A1E">
      <w:pPr>
        <w:jc w:val="both"/>
        <w:rPr>
          <w:rFonts w:ascii="Arial" w:hAnsi="Arial" w:cs="Arial"/>
          <w:sz w:val="22"/>
          <w:szCs w:val="22"/>
        </w:rPr>
      </w:pPr>
      <w:r w:rsidRPr="007C69FC">
        <w:rPr>
          <w:rFonts w:ascii="Arial" w:hAnsi="Arial" w:cs="Arial"/>
          <w:sz w:val="22"/>
          <w:szCs w:val="22"/>
        </w:rPr>
        <w:t xml:space="preserve">The most significant impacts on the environment arise from the use of metals, </w:t>
      </w:r>
      <w:r w:rsidR="007A5C3B" w:rsidRPr="007C69FC">
        <w:rPr>
          <w:rFonts w:ascii="Arial" w:hAnsi="Arial" w:cs="Arial"/>
          <w:sz w:val="22"/>
          <w:szCs w:val="22"/>
        </w:rPr>
        <w:t xml:space="preserve">oils, </w:t>
      </w:r>
      <w:r w:rsidR="002A4CC7" w:rsidRPr="007C69FC">
        <w:rPr>
          <w:rFonts w:ascii="Arial" w:hAnsi="Arial" w:cs="Arial"/>
          <w:sz w:val="22"/>
          <w:szCs w:val="22"/>
        </w:rPr>
        <w:t>filters,</w:t>
      </w:r>
      <w:r w:rsidR="007A5C3B" w:rsidRPr="007C69FC">
        <w:rPr>
          <w:rFonts w:ascii="Arial" w:hAnsi="Arial" w:cs="Arial"/>
          <w:sz w:val="22"/>
          <w:szCs w:val="22"/>
        </w:rPr>
        <w:t xml:space="preserve"> and </w:t>
      </w:r>
      <w:r w:rsidRPr="007C69FC">
        <w:rPr>
          <w:rFonts w:ascii="Arial" w:hAnsi="Arial" w:cs="Arial"/>
          <w:sz w:val="22"/>
          <w:szCs w:val="22"/>
        </w:rPr>
        <w:t xml:space="preserve">electrical energy; all of which are essential to </w:t>
      </w:r>
      <w:r w:rsidR="007A5C3B" w:rsidRPr="007C69FC">
        <w:rPr>
          <w:rFonts w:ascii="Arial" w:hAnsi="Arial" w:cs="Arial"/>
          <w:sz w:val="22"/>
          <w:szCs w:val="22"/>
        </w:rPr>
        <w:t>servicing and repairing vehicles.</w:t>
      </w:r>
      <w:r w:rsidR="007A5C3B">
        <w:rPr>
          <w:rFonts w:ascii="Arial" w:hAnsi="Arial" w:cs="Arial"/>
          <w:sz w:val="22"/>
          <w:szCs w:val="22"/>
        </w:rPr>
        <w:t xml:space="preserve">  </w:t>
      </w:r>
    </w:p>
    <w:p w14:paraId="0E5CC963" w14:textId="77777777" w:rsidR="00DD5A1E" w:rsidRDefault="00DD5A1E" w:rsidP="00DD5A1E">
      <w:pPr>
        <w:jc w:val="both"/>
        <w:rPr>
          <w:rFonts w:ascii="Arial" w:hAnsi="Arial" w:cs="Arial"/>
          <w:sz w:val="22"/>
          <w:szCs w:val="22"/>
        </w:rPr>
      </w:pPr>
    </w:p>
    <w:p w14:paraId="40EF57DE" w14:textId="6D0347C7" w:rsidR="00E03B52" w:rsidRDefault="00DD5A1E" w:rsidP="00DD5A1E">
      <w:pPr>
        <w:jc w:val="both"/>
        <w:rPr>
          <w:rFonts w:ascii="Arial" w:hAnsi="Arial" w:cs="Arial"/>
          <w:sz w:val="22"/>
          <w:szCs w:val="22"/>
        </w:rPr>
      </w:pPr>
      <w:r>
        <w:rPr>
          <w:rFonts w:ascii="Arial" w:hAnsi="Arial" w:cs="Arial"/>
          <w:sz w:val="22"/>
          <w:szCs w:val="22"/>
        </w:rPr>
        <w:t xml:space="preserve">We will ensure </w:t>
      </w:r>
      <w:r w:rsidR="00FF1FBE">
        <w:rPr>
          <w:rFonts w:ascii="Arial" w:hAnsi="Arial" w:cs="Arial"/>
          <w:sz w:val="22"/>
          <w:szCs w:val="22"/>
        </w:rPr>
        <w:t xml:space="preserve">that </w:t>
      </w:r>
      <w:r w:rsidR="007A5C3B">
        <w:rPr>
          <w:rFonts w:ascii="Arial" w:hAnsi="Arial" w:cs="Arial"/>
          <w:sz w:val="22"/>
          <w:szCs w:val="22"/>
        </w:rPr>
        <w:t>the integrity of the oil storage bund containment</w:t>
      </w:r>
      <w:r w:rsidR="00E03B52">
        <w:rPr>
          <w:rFonts w:ascii="Arial" w:hAnsi="Arial" w:cs="Arial"/>
          <w:sz w:val="22"/>
          <w:szCs w:val="22"/>
        </w:rPr>
        <w:t xml:space="preserve"> is always protected and will be periodically inspected. Everyone should remain vigilant and report any leak to </w:t>
      </w:r>
      <w:r w:rsidR="00BF34C3">
        <w:rPr>
          <w:rFonts w:ascii="Arial" w:hAnsi="Arial" w:cs="Arial"/>
          <w:sz w:val="22"/>
          <w:szCs w:val="22"/>
        </w:rPr>
        <w:t>Adam Nelso</w:t>
      </w:r>
      <w:r w:rsidR="002577B8">
        <w:rPr>
          <w:rFonts w:ascii="Arial" w:hAnsi="Arial" w:cs="Arial"/>
          <w:sz w:val="22"/>
          <w:szCs w:val="22"/>
        </w:rPr>
        <w:t>n</w:t>
      </w:r>
      <w:r w:rsidR="00E03B52">
        <w:rPr>
          <w:rFonts w:ascii="Arial" w:hAnsi="Arial" w:cs="Arial"/>
          <w:sz w:val="22"/>
          <w:szCs w:val="22"/>
        </w:rPr>
        <w:t xml:space="preserve">. </w:t>
      </w:r>
      <w:r w:rsidR="0026611B">
        <w:rPr>
          <w:rFonts w:ascii="Arial" w:hAnsi="Arial" w:cs="Arial"/>
          <w:sz w:val="22"/>
          <w:szCs w:val="22"/>
        </w:rPr>
        <w:t xml:space="preserve">Used oil filters must be drained before placing into the waste bins. </w:t>
      </w:r>
    </w:p>
    <w:p w14:paraId="6BAE7FC0" w14:textId="77777777" w:rsidR="00E03B52" w:rsidRDefault="00E03B52" w:rsidP="00DD5A1E">
      <w:pPr>
        <w:jc w:val="both"/>
        <w:rPr>
          <w:rFonts w:ascii="Arial" w:hAnsi="Arial" w:cs="Arial"/>
          <w:sz w:val="22"/>
          <w:szCs w:val="22"/>
        </w:rPr>
      </w:pPr>
    </w:p>
    <w:p w14:paraId="24739F00" w14:textId="77777777" w:rsidR="00E03B52" w:rsidRDefault="00E03B52" w:rsidP="00DD5A1E">
      <w:pPr>
        <w:jc w:val="both"/>
        <w:rPr>
          <w:rFonts w:ascii="Arial" w:hAnsi="Arial" w:cs="Arial"/>
          <w:sz w:val="22"/>
          <w:szCs w:val="22"/>
        </w:rPr>
      </w:pPr>
      <w:r>
        <w:rPr>
          <w:rFonts w:ascii="Arial" w:hAnsi="Arial" w:cs="Arial"/>
          <w:sz w:val="22"/>
          <w:szCs w:val="22"/>
        </w:rPr>
        <w:t>W</w:t>
      </w:r>
      <w:r w:rsidR="00DD5A1E">
        <w:rPr>
          <w:rFonts w:ascii="Arial" w:hAnsi="Arial" w:cs="Arial"/>
          <w:sz w:val="22"/>
          <w:szCs w:val="22"/>
        </w:rPr>
        <w:t xml:space="preserve">aste </w:t>
      </w:r>
      <w:r>
        <w:rPr>
          <w:rFonts w:ascii="Arial" w:hAnsi="Arial" w:cs="Arial"/>
          <w:sz w:val="22"/>
          <w:szCs w:val="22"/>
        </w:rPr>
        <w:t xml:space="preserve">must be </w:t>
      </w:r>
      <w:r w:rsidR="00DD5A1E">
        <w:rPr>
          <w:rFonts w:ascii="Arial" w:hAnsi="Arial" w:cs="Arial"/>
          <w:sz w:val="22"/>
          <w:szCs w:val="22"/>
        </w:rPr>
        <w:t>segregated</w:t>
      </w:r>
      <w:r>
        <w:rPr>
          <w:rFonts w:ascii="Arial" w:hAnsi="Arial" w:cs="Arial"/>
          <w:sz w:val="22"/>
          <w:szCs w:val="22"/>
        </w:rPr>
        <w:t xml:space="preserve"> by type of waste (this is referred to as waste streaming). </w:t>
      </w:r>
    </w:p>
    <w:p w14:paraId="4125D3D7" w14:textId="05986B72" w:rsidR="0026611B" w:rsidRDefault="00DD5A1E" w:rsidP="00DD5A1E">
      <w:pPr>
        <w:jc w:val="both"/>
        <w:rPr>
          <w:rFonts w:ascii="Arial" w:hAnsi="Arial" w:cs="Arial"/>
          <w:sz w:val="22"/>
          <w:szCs w:val="22"/>
        </w:rPr>
      </w:pPr>
      <w:r w:rsidRPr="00BF34C3">
        <w:rPr>
          <w:rFonts w:ascii="Arial" w:hAnsi="Arial" w:cs="Arial"/>
          <w:sz w:val="22"/>
          <w:szCs w:val="22"/>
        </w:rPr>
        <w:t xml:space="preserve">All waste metal, </w:t>
      </w:r>
      <w:r w:rsidR="00E03B52" w:rsidRPr="00BF34C3">
        <w:rPr>
          <w:rFonts w:ascii="Arial" w:hAnsi="Arial" w:cs="Arial"/>
          <w:sz w:val="22"/>
          <w:szCs w:val="22"/>
        </w:rPr>
        <w:t xml:space="preserve">used filters, electronic components, </w:t>
      </w:r>
      <w:r w:rsidRPr="00BF34C3">
        <w:rPr>
          <w:rFonts w:ascii="Arial" w:hAnsi="Arial" w:cs="Arial"/>
          <w:sz w:val="22"/>
          <w:szCs w:val="22"/>
        </w:rPr>
        <w:t>cardboard</w:t>
      </w:r>
      <w:r w:rsidR="0026611B" w:rsidRPr="00BF34C3">
        <w:rPr>
          <w:rFonts w:ascii="Arial" w:hAnsi="Arial" w:cs="Arial"/>
          <w:sz w:val="22"/>
          <w:szCs w:val="22"/>
        </w:rPr>
        <w:t xml:space="preserve">, </w:t>
      </w:r>
      <w:r w:rsidRPr="00BF34C3">
        <w:rPr>
          <w:rFonts w:ascii="Arial" w:hAnsi="Arial" w:cs="Arial"/>
          <w:sz w:val="22"/>
          <w:szCs w:val="22"/>
        </w:rPr>
        <w:t>wood waste</w:t>
      </w:r>
      <w:r w:rsidR="0026611B" w:rsidRPr="00BF34C3">
        <w:rPr>
          <w:rFonts w:ascii="Arial" w:hAnsi="Arial" w:cs="Arial"/>
          <w:sz w:val="22"/>
          <w:szCs w:val="22"/>
        </w:rPr>
        <w:t xml:space="preserve">, paper and ink toners </w:t>
      </w:r>
      <w:r w:rsidRPr="00BF34C3">
        <w:rPr>
          <w:rFonts w:ascii="Arial" w:hAnsi="Arial" w:cs="Arial"/>
          <w:sz w:val="22"/>
          <w:szCs w:val="22"/>
        </w:rPr>
        <w:t xml:space="preserve">are sent for </w:t>
      </w:r>
      <w:r w:rsidR="0026611B" w:rsidRPr="00BF34C3">
        <w:rPr>
          <w:rFonts w:ascii="Arial" w:hAnsi="Arial" w:cs="Arial"/>
          <w:sz w:val="22"/>
          <w:szCs w:val="22"/>
        </w:rPr>
        <w:t>recycling</w:t>
      </w:r>
      <w:r w:rsidR="00240A29" w:rsidRPr="00BF34C3">
        <w:rPr>
          <w:rFonts w:ascii="Arial" w:hAnsi="Arial" w:cs="Arial"/>
          <w:sz w:val="22"/>
          <w:szCs w:val="22"/>
        </w:rPr>
        <w:t xml:space="preserve">; and must be segregated for in preparation for collect by our </w:t>
      </w:r>
      <w:r>
        <w:rPr>
          <w:rFonts w:ascii="Arial" w:hAnsi="Arial" w:cs="Arial"/>
          <w:sz w:val="22"/>
          <w:szCs w:val="22"/>
        </w:rPr>
        <w:t>Licensed Waste Transferor</w:t>
      </w:r>
      <w:r w:rsidR="00240A29">
        <w:rPr>
          <w:rFonts w:ascii="Arial" w:hAnsi="Arial" w:cs="Arial"/>
          <w:sz w:val="22"/>
          <w:szCs w:val="22"/>
        </w:rPr>
        <w:t>s (f</w:t>
      </w:r>
      <w:r w:rsidR="0026611B">
        <w:rPr>
          <w:rFonts w:ascii="Arial" w:hAnsi="Arial" w:cs="Arial"/>
          <w:sz w:val="22"/>
          <w:szCs w:val="22"/>
        </w:rPr>
        <w:t>ood and food wrapping may be disposed of as general mixed waste</w:t>
      </w:r>
      <w:r w:rsidR="00240A29">
        <w:rPr>
          <w:rFonts w:ascii="Arial" w:hAnsi="Arial" w:cs="Arial"/>
          <w:sz w:val="22"/>
          <w:szCs w:val="22"/>
        </w:rPr>
        <w:t>)</w:t>
      </w:r>
      <w:r w:rsidR="0026611B">
        <w:rPr>
          <w:rFonts w:ascii="Arial" w:hAnsi="Arial" w:cs="Arial"/>
          <w:sz w:val="22"/>
          <w:szCs w:val="22"/>
        </w:rPr>
        <w:t>.</w:t>
      </w:r>
    </w:p>
    <w:p w14:paraId="39A28C08" w14:textId="77777777" w:rsidR="0026611B" w:rsidRDefault="0026611B" w:rsidP="00DD5A1E">
      <w:pPr>
        <w:jc w:val="both"/>
        <w:rPr>
          <w:rFonts w:ascii="Arial" w:hAnsi="Arial" w:cs="Arial"/>
          <w:sz w:val="22"/>
          <w:szCs w:val="22"/>
        </w:rPr>
      </w:pPr>
    </w:p>
    <w:p w14:paraId="18A685AD" w14:textId="38F6D0DB" w:rsidR="00DD5A1E" w:rsidRDefault="00DD5A1E" w:rsidP="00DD5A1E">
      <w:pPr>
        <w:jc w:val="both"/>
        <w:rPr>
          <w:rFonts w:ascii="Arial" w:hAnsi="Arial" w:cs="Arial"/>
          <w:sz w:val="22"/>
          <w:szCs w:val="22"/>
        </w:rPr>
      </w:pPr>
      <w:r>
        <w:rPr>
          <w:rFonts w:ascii="Arial" w:hAnsi="Arial" w:cs="Arial"/>
          <w:sz w:val="22"/>
          <w:szCs w:val="22"/>
        </w:rPr>
        <w:t xml:space="preserve">We will give due consideration to best practice, technical feasibility and viability, protection of </w:t>
      </w:r>
      <w:r w:rsidR="0026611B">
        <w:rPr>
          <w:rFonts w:ascii="Arial" w:hAnsi="Arial" w:cs="Arial"/>
          <w:sz w:val="22"/>
          <w:szCs w:val="22"/>
        </w:rPr>
        <w:t>resources,</w:t>
      </w:r>
      <w:r>
        <w:rPr>
          <w:rFonts w:ascii="Arial" w:hAnsi="Arial" w:cs="Arial"/>
          <w:sz w:val="22"/>
          <w:szCs w:val="22"/>
        </w:rPr>
        <w:t xml:space="preserve"> and protection of human health, in addition to economic and social impact. </w:t>
      </w:r>
    </w:p>
    <w:p w14:paraId="476305DB" w14:textId="77777777" w:rsidR="00DD5A1E" w:rsidRDefault="00DD5A1E" w:rsidP="00DD5A1E">
      <w:pPr>
        <w:jc w:val="both"/>
        <w:rPr>
          <w:rFonts w:ascii="Arial" w:hAnsi="Arial" w:cs="Arial"/>
          <w:sz w:val="22"/>
          <w:szCs w:val="22"/>
        </w:rPr>
      </w:pPr>
    </w:p>
    <w:p w14:paraId="3CE46B64" w14:textId="439ECE7E" w:rsidR="00DD5A1E" w:rsidRDefault="00DD5A1E" w:rsidP="00DD5A1E">
      <w:pPr>
        <w:jc w:val="both"/>
        <w:rPr>
          <w:rFonts w:ascii="Arial" w:hAnsi="Arial" w:cs="Arial"/>
          <w:sz w:val="22"/>
          <w:szCs w:val="22"/>
        </w:rPr>
      </w:pPr>
      <w:r>
        <w:rPr>
          <w:rFonts w:ascii="Arial" w:hAnsi="Arial" w:cs="Arial"/>
          <w:sz w:val="22"/>
          <w:szCs w:val="22"/>
        </w:rPr>
        <w:t>In accordance with The Waste (England and Wales) Regulations 2011 Regulation 12 we will apply the waste hierarchy of control</w:t>
      </w:r>
      <w:r w:rsidR="0026611B">
        <w:rPr>
          <w:rFonts w:ascii="Arial" w:hAnsi="Arial" w:cs="Arial"/>
          <w:sz w:val="22"/>
          <w:szCs w:val="22"/>
        </w:rPr>
        <w:t>, which means we will:</w:t>
      </w:r>
    </w:p>
    <w:p w14:paraId="21F8A416" w14:textId="77777777" w:rsidR="00DD5A1E" w:rsidRDefault="00DD5A1E" w:rsidP="00DD5A1E">
      <w:pPr>
        <w:numPr>
          <w:ilvl w:val="0"/>
          <w:numId w:val="1"/>
        </w:numPr>
        <w:jc w:val="both"/>
        <w:rPr>
          <w:rFonts w:ascii="Arial" w:hAnsi="Arial" w:cs="Arial"/>
          <w:sz w:val="22"/>
          <w:szCs w:val="22"/>
        </w:rPr>
      </w:pPr>
      <w:r>
        <w:rPr>
          <w:rFonts w:ascii="Arial" w:hAnsi="Arial" w:cs="Arial"/>
          <w:sz w:val="22"/>
          <w:szCs w:val="22"/>
        </w:rPr>
        <w:t xml:space="preserve">Prevent waste generation of any kind  </w:t>
      </w:r>
    </w:p>
    <w:p w14:paraId="5ABBA1C7" w14:textId="03F7B2D0" w:rsidR="00DD5A1E" w:rsidRDefault="00DD5A1E" w:rsidP="00DD5A1E">
      <w:pPr>
        <w:numPr>
          <w:ilvl w:val="0"/>
          <w:numId w:val="1"/>
        </w:numPr>
        <w:jc w:val="both"/>
        <w:rPr>
          <w:rFonts w:ascii="Arial" w:hAnsi="Arial" w:cs="Arial"/>
          <w:sz w:val="22"/>
          <w:szCs w:val="22"/>
        </w:rPr>
      </w:pPr>
      <w:r>
        <w:rPr>
          <w:rFonts w:ascii="Arial" w:hAnsi="Arial" w:cs="Arial"/>
          <w:sz w:val="22"/>
          <w:szCs w:val="22"/>
        </w:rPr>
        <w:t>Re-use waste</w:t>
      </w:r>
      <w:r w:rsidR="0026611B">
        <w:rPr>
          <w:rFonts w:ascii="Arial" w:hAnsi="Arial" w:cs="Arial"/>
          <w:sz w:val="22"/>
          <w:szCs w:val="22"/>
        </w:rPr>
        <w:t xml:space="preserve"> we generate </w:t>
      </w:r>
      <w:r>
        <w:rPr>
          <w:rFonts w:ascii="Arial" w:hAnsi="Arial" w:cs="Arial"/>
          <w:sz w:val="22"/>
          <w:szCs w:val="22"/>
        </w:rPr>
        <w:t xml:space="preserve">wherever possible </w:t>
      </w:r>
    </w:p>
    <w:p w14:paraId="6B3A3B90" w14:textId="77777777" w:rsidR="00DD5A1E" w:rsidRDefault="00DD5A1E" w:rsidP="00DD5A1E">
      <w:pPr>
        <w:numPr>
          <w:ilvl w:val="0"/>
          <w:numId w:val="1"/>
        </w:numPr>
        <w:jc w:val="both"/>
        <w:rPr>
          <w:rFonts w:ascii="Arial" w:hAnsi="Arial" w:cs="Arial"/>
          <w:sz w:val="22"/>
          <w:szCs w:val="22"/>
        </w:rPr>
      </w:pPr>
      <w:r>
        <w:rPr>
          <w:rFonts w:ascii="Arial" w:hAnsi="Arial" w:cs="Arial"/>
          <w:sz w:val="22"/>
          <w:szCs w:val="22"/>
        </w:rPr>
        <w:t xml:space="preserve">Segregate waste for re-cycling  </w:t>
      </w:r>
    </w:p>
    <w:p w14:paraId="340BEF36" w14:textId="77777777" w:rsidR="00DD5A1E" w:rsidRDefault="00DD5A1E" w:rsidP="00DD5A1E">
      <w:pPr>
        <w:numPr>
          <w:ilvl w:val="0"/>
          <w:numId w:val="1"/>
        </w:numPr>
        <w:jc w:val="both"/>
        <w:rPr>
          <w:rFonts w:ascii="Arial" w:hAnsi="Arial" w:cs="Arial"/>
          <w:i/>
          <w:sz w:val="22"/>
          <w:szCs w:val="22"/>
        </w:rPr>
      </w:pPr>
      <w:r>
        <w:rPr>
          <w:rFonts w:ascii="Arial" w:hAnsi="Arial" w:cs="Arial"/>
          <w:i/>
          <w:sz w:val="22"/>
          <w:szCs w:val="22"/>
        </w:rPr>
        <w:t xml:space="preserve">Recovering waste is not an option, as we do not have the means to do so  </w:t>
      </w:r>
    </w:p>
    <w:p w14:paraId="48E4B3AC" w14:textId="1750036C" w:rsidR="00DD5A1E" w:rsidRDefault="00DD5A1E" w:rsidP="00DD5A1E">
      <w:pPr>
        <w:numPr>
          <w:ilvl w:val="0"/>
          <w:numId w:val="1"/>
        </w:numPr>
        <w:jc w:val="both"/>
        <w:rPr>
          <w:rFonts w:ascii="Arial" w:hAnsi="Arial" w:cs="Arial"/>
          <w:sz w:val="22"/>
          <w:szCs w:val="22"/>
        </w:rPr>
      </w:pPr>
      <w:r>
        <w:rPr>
          <w:rFonts w:ascii="Arial" w:hAnsi="Arial" w:cs="Arial"/>
          <w:sz w:val="22"/>
          <w:szCs w:val="22"/>
        </w:rPr>
        <w:t>Dispose of unavoidable residual waste in a legal manner</w:t>
      </w:r>
    </w:p>
    <w:p w14:paraId="01C94C78" w14:textId="77777777" w:rsidR="00DD5A1E" w:rsidRDefault="00DD5A1E" w:rsidP="00DD5A1E">
      <w:pPr>
        <w:jc w:val="both"/>
        <w:rPr>
          <w:rFonts w:ascii="Arial" w:hAnsi="Arial" w:cs="Arial"/>
          <w:sz w:val="22"/>
          <w:szCs w:val="22"/>
        </w:rPr>
      </w:pPr>
    </w:p>
    <w:p w14:paraId="22875290" w14:textId="048BF431" w:rsidR="00DD5A1E" w:rsidRDefault="0026611B" w:rsidP="00DD5A1E">
      <w:pPr>
        <w:jc w:val="both"/>
        <w:rPr>
          <w:rFonts w:ascii="Arial" w:hAnsi="Arial" w:cs="Arial"/>
          <w:sz w:val="22"/>
          <w:szCs w:val="22"/>
        </w:rPr>
      </w:pPr>
      <w:r>
        <w:rPr>
          <w:rFonts w:ascii="Arial" w:hAnsi="Arial" w:cs="Arial"/>
          <w:sz w:val="22"/>
          <w:szCs w:val="22"/>
        </w:rPr>
        <w:t xml:space="preserve">We will set environmental </w:t>
      </w:r>
      <w:r w:rsidR="00DD5A1E">
        <w:rPr>
          <w:rFonts w:ascii="Arial" w:hAnsi="Arial" w:cs="Arial"/>
          <w:sz w:val="22"/>
          <w:szCs w:val="22"/>
        </w:rPr>
        <w:t>objectives</w:t>
      </w:r>
      <w:r>
        <w:rPr>
          <w:rFonts w:ascii="Arial" w:hAnsi="Arial" w:cs="Arial"/>
          <w:sz w:val="22"/>
          <w:szCs w:val="22"/>
        </w:rPr>
        <w:t xml:space="preserve"> and review our environmental management system and control measures at le</w:t>
      </w:r>
      <w:r w:rsidR="00DD5A1E">
        <w:rPr>
          <w:rFonts w:ascii="Arial" w:hAnsi="Arial" w:cs="Arial"/>
          <w:sz w:val="22"/>
          <w:szCs w:val="22"/>
        </w:rPr>
        <w:t xml:space="preserve">ast annually as an integral part of the Management System audit and review process designed to ensure the system remains robust; suitable, adequate, effective and aligned to the strategic direction of the business. </w:t>
      </w:r>
    </w:p>
    <w:p w14:paraId="3C773648" w14:textId="77777777" w:rsidR="00DD5A1E" w:rsidRDefault="00DD5A1E" w:rsidP="00DD5A1E">
      <w:pPr>
        <w:jc w:val="both"/>
        <w:rPr>
          <w:rFonts w:ascii="Arial" w:hAnsi="Arial" w:cs="Arial"/>
          <w:sz w:val="22"/>
          <w:szCs w:val="22"/>
        </w:rPr>
      </w:pPr>
    </w:p>
    <w:p w14:paraId="575F52BB" w14:textId="32C2326B" w:rsidR="00DD5A1E" w:rsidRDefault="00DD5A1E" w:rsidP="00DD5A1E">
      <w:pPr>
        <w:jc w:val="both"/>
        <w:rPr>
          <w:rFonts w:ascii="Arial" w:hAnsi="Arial" w:cs="Arial"/>
          <w:sz w:val="22"/>
          <w:szCs w:val="22"/>
        </w:rPr>
      </w:pPr>
      <w:r>
        <w:rPr>
          <w:rFonts w:ascii="Arial" w:hAnsi="Arial" w:cs="Arial"/>
          <w:sz w:val="22"/>
          <w:szCs w:val="22"/>
        </w:rPr>
        <w:t xml:space="preserve">A copy of this policy is displayed on noticeboards in Reception and </w:t>
      </w:r>
      <w:r w:rsidR="00240A29">
        <w:rPr>
          <w:rFonts w:ascii="Arial" w:hAnsi="Arial" w:cs="Arial"/>
          <w:sz w:val="22"/>
          <w:szCs w:val="22"/>
        </w:rPr>
        <w:t>Workshop and</w:t>
      </w:r>
      <w:r>
        <w:rPr>
          <w:rFonts w:ascii="Arial" w:hAnsi="Arial" w:cs="Arial"/>
          <w:sz w:val="22"/>
          <w:szCs w:val="22"/>
        </w:rPr>
        <w:t xml:space="preserve"> will be updated and re-issued whenever changes to it take place. </w:t>
      </w:r>
      <w:r>
        <w:rPr>
          <w:rFonts w:ascii="Arial" w:hAnsi="Arial" w:cs="Arial"/>
          <w:sz w:val="22"/>
          <w:szCs w:val="22"/>
        </w:rPr>
        <w:tab/>
        <w:t xml:space="preserve">  </w:t>
      </w:r>
      <w:r>
        <w:rPr>
          <w:rFonts w:ascii="Arial" w:hAnsi="Arial" w:cs="Arial"/>
          <w:sz w:val="22"/>
          <w:szCs w:val="22"/>
        </w:rPr>
        <w:tab/>
      </w:r>
    </w:p>
    <w:p w14:paraId="79ECAFB4" w14:textId="336407F4" w:rsidR="000F0A57" w:rsidRPr="000F0A57" w:rsidRDefault="00F00050" w:rsidP="00A50D7C">
      <w:pPr>
        <w:pStyle w:val="Header"/>
        <w:rPr>
          <w:rFonts w:ascii="Arial" w:hAnsi="Arial" w:cs="Arial"/>
          <w:sz w:val="22"/>
          <w:szCs w:val="22"/>
        </w:rPr>
      </w:pPr>
      <w:r>
        <w:rPr>
          <w:rFonts w:ascii="Arial" w:hAnsi="Arial" w:cs="Arial"/>
          <w:sz w:val="22"/>
        </w:rPr>
        <w:t>Policy Reviewed: 22/08/23 JR – no changes required</w:t>
      </w:r>
      <w:r>
        <w:rPr>
          <w:rFonts w:ascii="Arial" w:hAnsi="Arial" w:cs="Arial"/>
          <w:i/>
          <w:iCs/>
          <w:sz w:val="22"/>
        </w:rPr>
        <w:t xml:space="preserve"> </w:t>
      </w:r>
      <w:r w:rsidR="000F0A57" w:rsidRPr="000F0A57">
        <w:rPr>
          <w:rFonts w:ascii="Arial" w:hAnsi="Arial" w:cs="Arial"/>
          <w:sz w:val="22"/>
          <w:szCs w:val="22"/>
        </w:rPr>
        <w:t xml:space="preserve"> </w:t>
      </w:r>
    </w:p>
    <w:sectPr w:rsidR="000F0A57" w:rsidRPr="000F0A57" w:rsidSect="00240A29">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A96B" w14:textId="77777777" w:rsidR="00747FF8" w:rsidRDefault="00747FF8" w:rsidP="005758A0">
      <w:r>
        <w:separator/>
      </w:r>
    </w:p>
  </w:endnote>
  <w:endnote w:type="continuationSeparator" w:id="0">
    <w:p w14:paraId="2A49CAFF" w14:textId="77777777" w:rsidR="00747FF8" w:rsidRDefault="00747FF8" w:rsidP="0057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8820" w14:textId="77777777" w:rsidR="00EE6673" w:rsidRPr="000F0A57" w:rsidRDefault="00EE6673" w:rsidP="000F0A57">
    <w:pPr>
      <w:rPr>
        <w:rFonts w:ascii="Arial" w:hAnsi="Arial" w:cs="Arial"/>
        <w:sz w:val="22"/>
        <w:szCs w:val="22"/>
      </w:rPr>
    </w:pPr>
  </w:p>
  <w:p w14:paraId="59EC65FF" w14:textId="77777777" w:rsidR="00EE6673" w:rsidRDefault="00EE6673" w:rsidP="000F0A57">
    <w:pPr>
      <w:rPr>
        <w:rFonts w:ascii="Arial" w:hAnsi="Arial" w:cs="Arial"/>
        <w:sz w:val="22"/>
        <w:szCs w:val="22"/>
      </w:rPr>
    </w:pPr>
  </w:p>
  <w:p w14:paraId="00683CA9" w14:textId="77777777" w:rsidR="00EE6673" w:rsidRDefault="00EE6673" w:rsidP="00EE6673">
    <w:pPr>
      <w:rPr>
        <w:rFonts w:ascii="Arial" w:hAnsi="Arial" w:cs="Arial"/>
        <w:sz w:val="22"/>
        <w:szCs w:val="22"/>
      </w:rPr>
    </w:pPr>
    <w:r w:rsidRPr="000F0A57">
      <w:rPr>
        <w:rFonts w:ascii="Arial" w:hAnsi="Arial" w:cs="Arial"/>
        <w:sz w:val="22"/>
        <w:szCs w:val="22"/>
      </w:rPr>
      <w:t>Stephen Gray</w:t>
    </w:r>
  </w:p>
  <w:p w14:paraId="66F42EC0" w14:textId="65CF3F23" w:rsidR="005758A0" w:rsidRPr="0006082D" w:rsidRDefault="005758A0" w:rsidP="005758A0">
    <w:pPr>
      <w:pStyle w:val="Footer"/>
      <w:jc w:val="righ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06082D">
      <w:rPr>
        <w:rFonts w:ascii="Arial" w:hAnsi="Arial" w:cs="Arial"/>
        <w:sz w:val="20"/>
        <w:szCs w:val="20"/>
      </w:rPr>
      <w:t>MTCP</w:t>
    </w:r>
    <w:r>
      <w:rPr>
        <w:rFonts w:ascii="Arial" w:hAnsi="Arial" w:cs="Arial"/>
        <w:sz w:val="20"/>
        <w:szCs w:val="20"/>
      </w:rPr>
      <w:t>0</w:t>
    </w:r>
    <w:r w:rsidR="007E3A3A">
      <w:rPr>
        <w:rFonts w:ascii="Arial" w:hAnsi="Arial" w:cs="Arial"/>
        <w:sz w:val="20"/>
        <w:szCs w:val="20"/>
      </w:rPr>
      <w:t>9</w:t>
    </w:r>
    <w:r>
      <w:rPr>
        <w:rFonts w:ascii="Arial" w:hAnsi="Arial" w:cs="Arial"/>
        <w:sz w:val="20"/>
        <w:szCs w:val="20"/>
      </w:rPr>
      <w:t>v</w:t>
    </w:r>
    <w:r w:rsidR="00CD2BAA">
      <w:rPr>
        <w:rFonts w:ascii="Arial" w:hAnsi="Arial" w:cs="Arial"/>
        <w:sz w:val="20"/>
        <w:szCs w:val="20"/>
      </w:rPr>
      <w:t>3</w:t>
    </w:r>
  </w:p>
  <w:p w14:paraId="40B2579D" w14:textId="77777777" w:rsidR="005758A0" w:rsidRPr="0006082D" w:rsidRDefault="005758A0" w:rsidP="005758A0">
    <w:pPr>
      <w:pStyle w:val="Footer"/>
      <w:jc w:val="right"/>
      <w:rPr>
        <w:rFonts w:ascii="Arial" w:hAnsi="Arial" w:cs="Arial"/>
        <w:sz w:val="20"/>
        <w:szCs w:val="20"/>
      </w:rPr>
    </w:pPr>
    <w:r w:rsidRPr="0006082D">
      <w:rPr>
        <w:rFonts w:ascii="Arial" w:hAnsi="Arial" w:cs="Arial"/>
        <w:sz w:val="20"/>
        <w:szCs w:val="20"/>
      </w:rPr>
      <w:t xml:space="preserve">Page </w:t>
    </w:r>
    <w:r w:rsidRPr="0006082D">
      <w:rPr>
        <w:rFonts w:ascii="Arial" w:hAnsi="Arial" w:cs="Arial"/>
        <w:sz w:val="20"/>
        <w:szCs w:val="20"/>
      </w:rPr>
      <w:fldChar w:fldCharType="begin"/>
    </w:r>
    <w:r w:rsidRPr="0006082D">
      <w:rPr>
        <w:rFonts w:ascii="Arial" w:hAnsi="Arial" w:cs="Arial"/>
        <w:sz w:val="20"/>
        <w:szCs w:val="20"/>
      </w:rPr>
      <w:instrText xml:space="preserve"> PAGE </w:instrText>
    </w:r>
    <w:r w:rsidRPr="0006082D">
      <w:rPr>
        <w:rFonts w:ascii="Arial" w:hAnsi="Arial" w:cs="Arial"/>
        <w:sz w:val="20"/>
        <w:szCs w:val="20"/>
      </w:rPr>
      <w:fldChar w:fldCharType="separate"/>
    </w:r>
    <w:r>
      <w:rPr>
        <w:rFonts w:ascii="Arial" w:hAnsi="Arial" w:cs="Arial"/>
        <w:sz w:val="20"/>
        <w:szCs w:val="20"/>
      </w:rPr>
      <w:t>1</w:t>
    </w:r>
    <w:r w:rsidRPr="0006082D">
      <w:rPr>
        <w:rFonts w:ascii="Arial" w:hAnsi="Arial" w:cs="Arial"/>
        <w:sz w:val="20"/>
        <w:szCs w:val="20"/>
      </w:rPr>
      <w:fldChar w:fldCharType="end"/>
    </w:r>
    <w:r w:rsidRPr="0006082D">
      <w:rPr>
        <w:rFonts w:ascii="Arial" w:hAnsi="Arial" w:cs="Arial"/>
        <w:sz w:val="20"/>
        <w:szCs w:val="20"/>
      </w:rPr>
      <w:t xml:space="preserve"> of </w:t>
    </w:r>
    <w:r w:rsidRPr="0006082D">
      <w:rPr>
        <w:rFonts w:ascii="Arial" w:hAnsi="Arial" w:cs="Arial"/>
        <w:sz w:val="20"/>
        <w:szCs w:val="20"/>
      </w:rPr>
      <w:fldChar w:fldCharType="begin"/>
    </w:r>
    <w:r w:rsidRPr="0006082D">
      <w:rPr>
        <w:rFonts w:ascii="Arial" w:hAnsi="Arial" w:cs="Arial"/>
        <w:sz w:val="20"/>
        <w:szCs w:val="20"/>
      </w:rPr>
      <w:instrText xml:space="preserve"> NUMPAGES </w:instrText>
    </w:r>
    <w:r w:rsidRPr="0006082D">
      <w:rPr>
        <w:rFonts w:ascii="Arial" w:hAnsi="Arial" w:cs="Arial"/>
        <w:sz w:val="20"/>
        <w:szCs w:val="20"/>
      </w:rPr>
      <w:fldChar w:fldCharType="separate"/>
    </w:r>
    <w:r>
      <w:rPr>
        <w:rFonts w:ascii="Arial" w:hAnsi="Arial" w:cs="Arial"/>
        <w:sz w:val="20"/>
        <w:szCs w:val="20"/>
      </w:rPr>
      <w:t>2</w:t>
    </w:r>
    <w:r w:rsidRPr="0006082D">
      <w:rPr>
        <w:rFonts w:ascii="Arial" w:hAnsi="Arial" w:cs="Arial"/>
        <w:sz w:val="20"/>
        <w:szCs w:val="20"/>
      </w:rPr>
      <w:fldChar w:fldCharType="end"/>
    </w:r>
  </w:p>
  <w:p w14:paraId="2909FAC7" w14:textId="31A39C0C" w:rsidR="005758A0" w:rsidRPr="00EE6673" w:rsidRDefault="00EE6673" w:rsidP="00FD46AF">
    <w:pPr>
      <w:rPr>
        <w:rFonts w:ascii="Arial" w:hAnsi="Arial" w:cs="Arial"/>
        <w:sz w:val="22"/>
        <w:szCs w:val="22"/>
      </w:rPr>
    </w:pPr>
    <w:r w:rsidRPr="000F0A57">
      <w:rPr>
        <w:rFonts w:ascii="Arial" w:hAnsi="Arial" w:cs="Arial"/>
        <w:sz w:val="22"/>
        <w:szCs w:val="22"/>
      </w:rPr>
      <w:t>Managing Director</w:t>
    </w:r>
    <w:r w:rsidR="00FD46AF">
      <w:rPr>
        <w:rFonts w:ascii="Arial" w:hAnsi="Arial" w:cs="Arial"/>
        <w:sz w:val="22"/>
        <w:szCs w:val="22"/>
      </w:rPr>
      <w:tab/>
    </w:r>
    <w:r w:rsidR="00FD46AF">
      <w:rPr>
        <w:rFonts w:ascii="Arial" w:hAnsi="Arial" w:cs="Arial"/>
        <w:sz w:val="22"/>
        <w:szCs w:val="22"/>
      </w:rPr>
      <w:tab/>
    </w:r>
    <w:r w:rsidR="00FD46AF">
      <w:rPr>
        <w:rFonts w:ascii="Arial" w:hAnsi="Arial" w:cs="Arial"/>
        <w:sz w:val="22"/>
        <w:szCs w:val="22"/>
      </w:rPr>
      <w:tab/>
    </w:r>
    <w:r w:rsidR="00FD46AF">
      <w:rPr>
        <w:rFonts w:ascii="Arial" w:hAnsi="Arial" w:cs="Arial"/>
        <w:sz w:val="22"/>
        <w:szCs w:val="22"/>
      </w:rPr>
      <w:tab/>
    </w:r>
    <w:r w:rsidR="00FD46AF">
      <w:rPr>
        <w:rFonts w:ascii="Arial" w:hAnsi="Arial" w:cs="Arial"/>
        <w:sz w:val="22"/>
        <w:szCs w:val="22"/>
      </w:rPr>
      <w:tab/>
    </w:r>
    <w:r w:rsidR="00FD46AF">
      <w:rPr>
        <w:rFonts w:ascii="Arial" w:hAnsi="Arial" w:cs="Arial"/>
        <w:sz w:val="22"/>
        <w:szCs w:val="22"/>
      </w:rPr>
      <w:tab/>
    </w:r>
    <w:r w:rsidR="00FD46AF">
      <w:rPr>
        <w:rFonts w:ascii="Arial" w:hAnsi="Arial" w:cs="Arial"/>
        <w:sz w:val="22"/>
        <w:szCs w:val="22"/>
      </w:rPr>
      <w:tab/>
      <w:t xml:space="preserve">      </w:t>
    </w:r>
    <w:r w:rsidR="00CD2BAA">
      <w:rPr>
        <w:rFonts w:ascii="Arial" w:hAnsi="Arial" w:cs="Arial"/>
        <w:sz w:val="22"/>
        <w:szCs w:val="22"/>
      </w:rPr>
      <w:t xml:space="preserve">  </w:t>
    </w:r>
    <w:r w:rsidR="00FD46AF">
      <w:rPr>
        <w:rFonts w:ascii="Arial" w:hAnsi="Arial" w:cs="Arial"/>
        <w:sz w:val="22"/>
        <w:szCs w:val="22"/>
      </w:rPr>
      <w:t xml:space="preserve">  </w:t>
    </w:r>
    <w:r w:rsidR="005758A0" w:rsidRPr="0006082D">
      <w:rPr>
        <w:rFonts w:ascii="Arial" w:hAnsi="Arial" w:cs="Arial"/>
        <w:sz w:val="20"/>
        <w:szCs w:val="20"/>
      </w:rPr>
      <w:t xml:space="preserve">Date of Issue: </w:t>
    </w:r>
    <w:r w:rsidR="00CD2BAA">
      <w:rPr>
        <w:rFonts w:ascii="Arial" w:hAnsi="Arial" w:cs="Arial"/>
        <w:sz w:val="20"/>
        <w:szCs w:val="20"/>
      </w:rPr>
      <w:t>12</w:t>
    </w:r>
    <w:r w:rsidR="00CD2BAA" w:rsidRPr="00CD2BAA">
      <w:rPr>
        <w:rFonts w:ascii="Arial" w:hAnsi="Arial" w:cs="Arial"/>
        <w:sz w:val="20"/>
        <w:szCs w:val="20"/>
        <w:vertAlign w:val="superscript"/>
      </w:rPr>
      <w:t>th</w:t>
    </w:r>
    <w:r w:rsidR="00CD2BAA">
      <w:rPr>
        <w:rFonts w:ascii="Arial" w:hAnsi="Arial" w:cs="Arial"/>
        <w:sz w:val="20"/>
        <w:szCs w:val="20"/>
      </w:rPr>
      <w:t xml:space="preserve">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793C" w14:textId="77777777" w:rsidR="00747FF8" w:rsidRDefault="00747FF8" w:rsidP="005758A0">
      <w:r>
        <w:separator/>
      </w:r>
    </w:p>
  </w:footnote>
  <w:footnote w:type="continuationSeparator" w:id="0">
    <w:p w14:paraId="0E48F546" w14:textId="77777777" w:rsidR="00747FF8" w:rsidRDefault="00747FF8" w:rsidP="00575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55D2B"/>
    <w:multiLevelType w:val="hybridMultilevel"/>
    <w:tmpl w:val="4B8A6924"/>
    <w:lvl w:ilvl="0" w:tplc="C150D524">
      <w:start w:val="5"/>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599870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1E"/>
    <w:rsid w:val="00042527"/>
    <w:rsid w:val="000F0A57"/>
    <w:rsid w:val="00240A29"/>
    <w:rsid w:val="00242164"/>
    <w:rsid w:val="002577B8"/>
    <w:rsid w:val="0026611B"/>
    <w:rsid w:val="002A4CC7"/>
    <w:rsid w:val="002E2647"/>
    <w:rsid w:val="00313A75"/>
    <w:rsid w:val="004C105A"/>
    <w:rsid w:val="004C3D58"/>
    <w:rsid w:val="005758A0"/>
    <w:rsid w:val="005B0443"/>
    <w:rsid w:val="005E7C7F"/>
    <w:rsid w:val="00713A95"/>
    <w:rsid w:val="00747FF8"/>
    <w:rsid w:val="007A5C3B"/>
    <w:rsid w:val="007C69FC"/>
    <w:rsid w:val="007E3A3A"/>
    <w:rsid w:val="00853328"/>
    <w:rsid w:val="009976A5"/>
    <w:rsid w:val="00A50D7C"/>
    <w:rsid w:val="00A94510"/>
    <w:rsid w:val="00AC3807"/>
    <w:rsid w:val="00AD58E9"/>
    <w:rsid w:val="00BF34C3"/>
    <w:rsid w:val="00C80EF9"/>
    <w:rsid w:val="00CD2BAA"/>
    <w:rsid w:val="00D62241"/>
    <w:rsid w:val="00D96EAB"/>
    <w:rsid w:val="00DD5A1E"/>
    <w:rsid w:val="00E03B52"/>
    <w:rsid w:val="00EE6673"/>
    <w:rsid w:val="00EF0A50"/>
    <w:rsid w:val="00F00050"/>
    <w:rsid w:val="00F80123"/>
    <w:rsid w:val="00FD46AF"/>
    <w:rsid w:val="00FF1FBE"/>
    <w:rsid w:val="1265C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BFBC"/>
  <w15:chartTrackingRefBased/>
  <w15:docId w15:val="{7583F5B7-E857-4C0F-924C-D6D8D681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A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58A0"/>
    <w:pPr>
      <w:tabs>
        <w:tab w:val="center" w:pos="4513"/>
        <w:tab w:val="right" w:pos="9026"/>
      </w:tabs>
    </w:pPr>
  </w:style>
  <w:style w:type="character" w:customStyle="1" w:styleId="HeaderChar">
    <w:name w:val="Header Char"/>
    <w:basedOn w:val="DefaultParagraphFont"/>
    <w:link w:val="Header"/>
    <w:uiPriority w:val="99"/>
    <w:rsid w:val="005758A0"/>
    <w:rPr>
      <w:rFonts w:ascii="Times New Roman" w:eastAsia="Times New Roman" w:hAnsi="Times New Roman" w:cs="Times New Roman"/>
      <w:sz w:val="24"/>
      <w:szCs w:val="24"/>
    </w:rPr>
  </w:style>
  <w:style w:type="paragraph" w:styleId="Footer">
    <w:name w:val="footer"/>
    <w:basedOn w:val="Normal"/>
    <w:link w:val="FooterChar"/>
    <w:unhideWhenUsed/>
    <w:rsid w:val="005758A0"/>
    <w:pPr>
      <w:tabs>
        <w:tab w:val="center" w:pos="4513"/>
        <w:tab w:val="right" w:pos="9026"/>
      </w:tabs>
    </w:pPr>
  </w:style>
  <w:style w:type="character" w:customStyle="1" w:styleId="FooterChar">
    <w:name w:val="Footer Char"/>
    <w:basedOn w:val="DefaultParagraphFont"/>
    <w:link w:val="Footer"/>
    <w:uiPriority w:val="99"/>
    <w:rsid w:val="005758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A8BB03F40554AB26D96D832743F2D" ma:contentTypeVersion="18" ma:contentTypeDescription="Create a new document." ma:contentTypeScope="" ma:versionID="ab5775060230c1a6aa8fc07b658e2eeb">
  <xsd:schema xmlns:xsd="http://www.w3.org/2001/XMLSchema" xmlns:xs="http://www.w3.org/2001/XMLSchema" xmlns:p="http://schemas.microsoft.com/office/2006/metadata/properties" xmlns:ns2="d4c98e11-dae8-4203-aa0f-f09a76be6d45" xmlns:ns3="9b4adb7d-0b47-409d-86e6-bd82991d846b" targetNamespace="http://schemas.microsoft.com/office/2006/metadata/properties" ma:root="true" ma:fieldsID="44493b32202607cb997ad8c7daffb4c8" ns2:_="" ns3:_="">
    <xsd:import namespace="d4c98e11-dae8-4203-aa0f-f09a76be6d45"/>
    <xsd:import namespace="9b4adb7d-0b47-409d-86e6-bd82991d8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98e11-dae8-4203-aa0f-f09a76be6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f46f18-6d49-495d-be19-a0c9557947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4adb7d-0b47-409d-86e6-bd82991d84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cdee92-8b4e-4ef5-bab5-dcf590ec2bab}" ma:internalName="TaxCatchAll" ma:showField="CatchAllData" ma:web="9b4adb7d-0b47-409d-86e6-bd82991d8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b4adb7d-0b47-409d-86e6-bd82991d846b" xsi:nil="true"/>
    <lcf76f155ced4ddcb4097134ff3c332f xmlns="d4c98e11-dae8-4203-aa0f-f09a76be6d4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32C85-A96C-463B-BA35-597F1C493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98e11-dae8-4203-aa0f-f09a76be6d45"/>
    <ds:schemaRef ds:uri="9b4adb7d-0b47-409d-86e6-bd82991d8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64A22-E387-4FBB-AB3B-982A1F4CDCC8}">
  <ds:schemaRefs>
    <ds:schemaRef ds:uri="http://schemas.openxmlformats.org/officeDocument/2006/bibliography"/>
  </ds:schemaRefs>
</ds:datastoreItem>
</file>

<file path=customXml/itemProps3.xml><?xml version="1.0" encoding="utf-8"?>
<ds:datastoreItem xmlns:ds="http://schemas.openxmlformats.org/officeDocument/2006/customXml" ds:itemID="{75D3D356-BBD1-4E5C-BB65-CD3B400FB76A}">
  <ds:schemaRefs>
    <ds:schemaRef ds:uri="http://schemas.microsoft.com/office/2006/metadata/properties"/>
    <ds:schemaRef ds:uri="http://schemas.microsoft.com/office/infopath/2007/PartnerControls"/>
    <ds:schemaRef ds:uri="9b4adb7d-0b47-409d-86e6-bd82991d846b"/>
    <ds:schemaRef ds:uri="d4c98e11-dae8-4203-aa0f-f09a76be6d45"/>
  </ds:schemaRefs>
</ds:datastoreItem>
</file>

<file path=customXml/itemProps4.xml><?xml version="1.0" encoding="utf-8"?>
<ds:datastoreItem xmlns:ds="http://schemas.openxmlformats.org/officeDocument/2006/customXml" ds:itemID="{64951EB7-EBF6-41E7-9EBF-6E1E8B290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Environmental Management</dc:subject>
  <dc:creator>Ann Johnston, Lynwood Consultancy Services Ltd</dc:creator>
  <cp:keywords/>
  <dc:description/>
  <cp:lastModifiedBy>Jenny Robertson</cp:lastModifiedBy>
  <cp:revision>21</cp:revision>
  <cp:lastPrinted>2022-11-10T10:43:00Z</cp:lastPrinted>
  <dcterms:created xsi:type="dcterms:W3CDTF">2021-06-17T14:07:00Z</dcterms:created>
  <dcterms:modified xsi:type="dcterms:W3CDTF">2024-03-05T11:53:00Z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0x01010035EA8BB03F40554AB26D96D832743F2D</vt:lpwstr>
  </property>
  <property fmtid="{D5CDD505-2E9C-101B-9397-08002B2CF9AE}" pid="3" name="MediaServiceImageTags">
    <vt:lpwstr/>
  </property>
</Properties>
</file>